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8642" w14:textId="77777777" w:rsidR="00C4135D" w:rsidRPr="007831ED" w:rsidRDefault="00C4135D" w:rsidP="007831ED">
      <w:pPr>
        <w:spacing w:after="200" w:line="276" w:lineRule="auto"/>
        <w:ind w:left="7200"/>
        <w:jc w:val="both"/>
        <w:rPr>
          <w:rFonts w:ascii="Calibri" w:eastAsia="Calibri" w:hAnsi="Calibri"/>
          <w:sz w:val="22"/>
          <w:szCs w:val="22"/>
        </w:rPr>
      </w:pPr>
    </w:p>
    <w:p w14:paraId="511F89A0" w14:textId="22EB2995" w:rsidR="00E436ED" w:rsidRDefault="00E436ED" w:rsidP="003E5477">
      <w:pPr>
        <w:spacing w:after="200" w:line="276" w:lineRule="auto"/>
        <w:jc w:val="center"/>
        <w:rPr>
          <w:rFonts w:ascii="Calibri" w:eastAsia="Calibri" w:hAnsi="Calibri"/>
          <w:b/>
          <w:szCs w:val="22"/>
        </w:rPr>
      </w:pPr>
      <w:r w:rsidRPr="00E436ED">
        <w:rPr>
          <w:rFonts w:ascii="Calibri" w:eastAsia="Calibri" w:hAnsi="Calibri"/>
          <w:b/>
          <w:szCs w:val="22"/>
        </w:rPr>
        <w:t>Konkurs n</w:t>
      </w:r>
      <w:r w:rsidR="008A4D15">
        <w:rPr>
          <w:rFonts w:ascii="Calibri" w:eastAsia="Calibri" w:hAnsi="Calibri"/>
          <w:b/>
          <w:szCs w:val="22"/>
        </w:rPr>
        <w:t xml:space="preserve">a wsparcie działań realizowanych przez członków PROT - </w:t>
      </w:r>
      <w:r w:rsidR="003E5477">
        <w:rPr>
          <w:rFonts w:ascii="Calibri" w:eastAsia="Calibri" w:hAnsi="Calibri"/>
          <w:b/>
          <w:szCs w:val="22"/>
        </w:rPr>
        <w:t>202</w:t>
      </w:r>
      <w:r w:rsidR="00607E6D">
        <w:rPr>
          <w:rFonts w:ascii="Calibri" w:eastAsia="Calibri" w:hAnsi="Calibri"/>
          <w:b/>
          <w:szCs w:val="22"/>
        </w:rPr>
        <w:t>5</w:t>
      </w:r>
    </w:p>
    <w:p w14:paraId="7CA7D137" w14:textId="1BFCB66F" w:rsidR="00BF5E6C" w:rsidRDefault="00BF5E6C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Nazwa Wnioskodawcy</w:t>
      </w:r>
      <w:r w:rsidR="00074811">
        <w:rPr>
          <w:rFonts w:ascii="Calibri" w:eastAsia="Calibri" w:hAnsi="Calibri"/>
          <w:szCs w:val="22"/>
        </w:rPr>
        <w:t>:</w:t>
      </w:r>
    </w:p>
    <w:p w14:paraId="2CE09FF7" w14:textId="77777777" w:rsid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90C8802" w14:textId="77777777" w:rsidR="00B00518" w:rsidRPr="00074811" w:rsidRDefault="00B00518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8C0FD63" w14:textId="0D822B8D" w:rsidR="00074811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Adres</w:t>
      </w:r>
      <w:r w:rsidR="00074811">
        <w:rPr>
          <w:rFonts w:ascii="Calibri" w:eastAsia="Calibri" w:hAnsi="Calibri"/>
          <w:szCs w:val="22"/>
        </w:rPr>
        <w:t>:</w:t>
      </w:r>
    </w:p>
    <w:p w14:paraId="456970DF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55CD70B3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1443290" w14:textId="28A149F6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Osoba do kontaktu ze strony Wnioskodawcy</w:t>
      </w:r>
      <w:r w:rsidR="00074811">
        <w:rPr>
          <w:rFonts w:ascii="Calibri" w:eastAsia="Calibri" w:hAnsi="Calibri"/>
          <w:szCs w:val="22"/>
        </w:rPr>
        <w:t>:</w:t>
      </w:r>
    </w:p>
    <w:p w14:paraId="6433381E" w14:textId="77777777" w:rsid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2B9D1F6F" w14:textId="77777777" w:rsidR="00B00518" w:rsidRPr="00074811" w:rsidRDefault="00B00518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0A7A34C" w14:textId="509BBD8B" w:rsidR="00074811" w:rsidRDefault="00E436ED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Telefon:</w:t>
      </w:r>
    </w:p>
    <w:p w14:paraId="7C801992" w14:textId="77777777" w:rsidR="00B00518" w:rsidRPr="00B00518" w:rsidRDefault="00B00518" w:rsidP="00B00518">
      <w:pPr>
        <w:pStyle w:val="Akapitzlist"/>
        <w:rPr>
          <w:rFonts w:ascii="Calibri" w:eastAsia="Calibri" w:hAnsi="Calibri"/>
          <w:szCs w:val="22"/>
        </w:rPr>
      </w:pPr>
    </w:p>
    <w:p w14:paraId="60F6F0C8" w14:textId="77777777" w:rsidR="00B00518" w:rsidRPr="003E5477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101DEE2" w14:textId="38572F64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Nazwiska, imiona i funkcje osób upoważnionych do podpisywania umów:</w:t>
      </w:r>
    </w:p>
    <w:p w14:paraId="03C1D58A" w14:textId="77777777" w:rsid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536051A" w14:textId="77777777" w:rsidR="00B00518" w:rsidRPr="00074811" w:rsidRDefault="00B00518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6FD0886C" w14:textId="3E29CA2D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Status prawny organizacji, data rejestracji, numer wpisu:</w:t>
      </w:r>
    </w:p>
    <w:p w14:paraId="077AA6DE" w14:textId="77777777" w:rsid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4E23EEE7" w14:textId="77777777" w:rsidR="00B00518" w:rsidRPr="00074811" w:rsidRDefault="00B00518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4B0FCD1" w14:textId="3FC97B10" w:rsidR="00074811" w:rsidRDefault="00E436ED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NIP:</w:t>
      </w:r>
    </w:p>
    <w:p w14:paraId="3FCF8759" w14:textId="77777777" w:rsidR="00B00518" w:rsidRPr="00B00518" w:rsidRDefault="00B00518" w:rsidP="00B00518">
      <w:pPr>
        <w:pStyle w:val="Akapitzlist"/>
        <w:rPr>
          <w:rFonts w:ascii="Calibri" w:eastAsia="Calibri" w:hAnsi="Calibri"/>
          <w:szCs w:val="22"/>
        </w:rPr>
      </w:pPr>
    </w:p>
    <w:p w14:paraId="07B181DC" w14:textId="77777777" w:rsidR="00B00518" w:rsidRPr="003E5477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2DBAFEE" w14:textId="42B58D4F" w:rsidR="00E436ED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074811">
        <w:rPr>
          <w:rFonts w:ascii="Calibri" w:eastAsia="Calibri" w:hAnsi="Calibri"/>
          <w:szCs w:val="22"/>
        </w:rPr>
        <w:t>Nazwa partnera</w:t>
      </w:r>
      <w:r w:rsidR="00292397">
        <w:rPr>
          <w:rFonts w:ascii="Calibri" w:eastAsia="Calibri" w:hAnsi="Calibri"/>
          <w:szCs w:val="22"/>
        </w:rPr>
        <w:t>/ów o ile występują w działaniu</w:t>
      </w:r>
      <w:r w:rsidR="00B00518">
        <w:rPr>
          <w:rFonts w:ascii="Calibri" w:eastAsia="Calibri" w:hAnsi="Calibri"/>
          <w:szCs w:val="22"/>
        </w:rPr>
        <w:t>:</w:t>
      </w:r>
    </w:p>
    <w:p w14:paraId="5628B9DF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4F7BA9AA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0F9041F" w14:textId="4BACE96E" w:rsidR="00E436ED" w:rsidRDefault="008A4D15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Termin realizacji działania</w:t>
      </w:r>
      <w:r w:rsidR="00E436ED" w:rsidRPr="00074811">
        <w:rPr>
          <w:rFonts w:ascii="Calibri" w:eastAsia="Calibri" w:hAnsi="Calibri"/>
          <w:szCs w:val="22"/>
        </w:rPr>
        <w:t>:</w:t>
      </w:r>
    </w:p>
    <w:p w14:paraId="1B09EB5A" w14:textId="77777777" w:rsidR="00B00518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55998808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5C1FD7C0" w14:textId="31B9DF3A" w:rsidR="00E436ED" w:rsidRDefault="008A4D15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Nazwa działania</w:t>
      </w:r>
      <w:r w:rsidR="00B00518">
        <w:rPr>
          <w:rFonts w:ascii="Calibri" w:eastAsia="Calibri" w:hAnsi="Calibri"/>
          <w:szCs w:val="22"/>
        </w:rPr>
        <w:t>:</w:t>
      </w:r>
    </w:p>
    <w:p w14:paraId="1A4C182E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09A113B8" w14:textId="77777777" w:rsidR="00074811" w:rsidRPr="00973B4A" w:rsidRDefault="00074811" w:rsidP="00973B4A">
      <w:pPr>
        <w:spacing w:after="200" w:line="276" w:lineRule="auto"/>
        <w:rPr>
          <w:rFonts w:ascii="Calibri" w:eastAsia="Calibri" w:hAnsi="Calibri"/>
          <w:szCs w:val="22"/>
          <w:highlight w:val="yellow"/>
        </w:rPr>
      </w:pPr>
    </w:p>
    <w:p w14:paraId="6965A432" w14:textId="49FAF65A" w:rsidR="00E436ED" w:rsidRPr="00973B4A" w:rsidRDefault="00E436ED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973B4A">
        <w:rPr>
          <w:rFonts w:ascii="Calibri" w:eastAsia="Calibri" w:hAnsi="Calibri"/>
          <w:szCs w:val="22"/>
        </w:rPr>
        <w:t xml:space="preserve">Opis </w:t>
      </w:r>
      <w:r w:rsidR="008A4D15" w:rsidRPr="00973B4A">
        <w:rPr>
          <w:rFonts w:ascii="Calibri" w:eastAsia="Calibri" w:hAnsi="Calibri"/>
          <w:szCs w:val="22"/>
        </w:rPr>
        <w:t>działania</w:t>
      </w:r>
      <w:r w:rsidR="00B00518">
        <w:rPr>
          <w:rFonts w:ascii="Calibri" w:eastAsia="Calibri" w:hAnsi="Calibri"/>
          <w:szCs w:val="22"/>
        </w:rPr>
        <w:t>:</w:t>
      </w:r>
    </w:p>
    <w:p w14:paraId="46B89D17" w14:textId="77777777" w:rsidR="00074811" w:rsidRPr="00074811" w:rsidRDefault="00074811" w:rsidP="00074811">
      <w:pPr>
        <w:pStyle w:val="Akapitzlist"/>
        <w:rPr>
          <w:rFonts w:ascii="Calibri" w:eastAsia="Calibri" w:hAnsi="Calibri"/>
          <w:szCs w:val="22"/>
        </w:rPr>
      </w:pPr>
    </w:p>
    <w:p w14:paraId="1C60C029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0F44C650" w14:textId="404232EA" w:rsidR="00074811" w:rsidRPr="003E5477" w:rsidRDefault="008A4D15" w:rsidP="003E5477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Opis celów </w:t>
      </w:r>
      <w:r w:rsidR="00C70ECF">
        <w:rPr>
          <w:rFonts w:ascii="Calibri" w:eastAsia="Calibri" w:hAnsi="Calibri"/>
          <w:szCs w:val="22"/>
        </w:rPr>
        <w:t xml:space="preserve">i rezultatów </w:t>
      </w:r>
      <w:r>
        <w:rPr>
          <w:rFonts w:ascii="Calibri" w:eastAsia="Calibri" w:hAnsi="Calibri"/>
          <w:szCs w:val="22"/>
        </w:rPr>
        <w:t>działania</w:t>
      </w:r>
      <w:r w:rsidR="00973B4A">
        <w:rPr>
          <w:rFonts w:ascii="Calibri" w:eastAsia="Calibri" w:hAnsi="Calibri"/>
          <w:szCs w:val="22"/>
        </w:rPr>
        <w:t xml:space="preserve"> z uwzględnieniem grupy docelowej</w:t>
      </w:r>
      <w:r w:rsidR="00B00518">
        <w:rPr>
          <w:rFonts w:ascii="Calibri" w:eastAsia="Calibri" w:hAnsi="Calibri"/>
          <w:szCs w:val="22"/>
        </w:rPr>
        <w:t>:</w:t>
      </w:r>
    </w:p>
    <w:p w14:paraId="1AB76230" w14:textId="77777777" w:rsid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21964D70" w14:textId="77777777" w:rsidR="00074811" w:rsidRPr="00074811" w:rsidRDefault="00074811" w:rsidP="00074811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955B760" w14:textId="46A810E0" w:rsidR="00E436ED" w:rsidRDefault="008A4D15" w:rsidP="00074811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973B4A">
        <w:rPr>
          <w:rFonts w:ascii="Calibri" w:eastAsia="Calibri" w:hAnsi="Calibri"/>
          <w:szCs w:val="22"/>
        </w:rPr>
        <w:t>Budżet działania ( z uwzględnieniem wkładu własnego</w:t>
      </w:r>
      <w:r w:rsidR="00292397" w:rsidRPr="00973B4A">
        <w:rPr>
          <w:rFonts w:ascii="Calibri" w:eastAsia="Calibri" w:hAnsi="Calibri"/>
          <w:szCs w:val="22"/>
        </w:rPr>
        <w:t>, i innych form dofinansowania</w:t>
      </w:r>
      <w:r w:rsidRPr="00973B4A">
        <w:rPr>
          <w:rFonts w:ascii="Calibri" w:eastAsia="Calibri" w:hAnsi="Calibri"/>
          <w:szCs w:val="22"/>
        </w:rPr>
        <w:t>)</w:t>
      </w:r>
      <w:r w:rsidR="00B00518">
        <w:rPr>
          <w:rFonts w:ascii="Calibri" w:eastAsia="Calibri" w:hAnsi="Calibri"/>
          <w:szCs w:val="22"/>
        </w:rPr>
        <w:t>:</w:t>
      </w:r>
    </w:p>
    <w:p w14:paraId="458CC359" w14:textId="77777777" w:rsidR="00B00518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A8EEAAE" w14:textId="77777777" w:rsidR="00B00518" w:rsidRPr="00973B4A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59BD4578" w14:textId="77777777" w:rsidR="00B00518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D05A480" w14:textId="4C509FA1" w:rsidR="00C70ECF" w:rsidRDefault="00C70ECF" w:rsidP="00C70ECF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973B4A">
        <w:rPr>
          <w:rFonts w:ascii="Calibri" w:eastAsia="Calibri" w:hAnsi="Calibri"/>
          <w:szCs w:val="22"/>
        </w:rPr>
        <w:t>Zgodność z planem działania PROT na rok 202</w:t>
      </w:r>
      <w:r w:rsidR="00607E6D">
        <w:rPr>
          <w:rFonts w:ascii="Calibri" w:eastAsia="Calibri" w:hAnsi="Calibri"/>
          <w:szCs w:val="22"/>
        </w:rPr>
        <w:t>5</w:t>
      </w:r>
      <w:r w:rsidR="00B00518">
        <w:rPr>
          <w:rFonts w:ascii="Calibri" w:eastAsia="Calibri" w:hAnsi="Calibri"/>
          <w:szCs w:val="22"/>
        </w:rPr>
        <w:t>:</w:t>
      </w:r>
    </w:p>
    <w:p w14:paraId="33CD9118" w14:textId="77777777" w:rsidR="00B00518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29AED5E9" w14:textId="77777777" w:rsidR="00B00518" w:rsidRPr="00B00518" w:rsidRDefault="00B00518" w:rsidP="00B00518">
      <w:pPr>
        <w:pStyle w:val="Akapitzlist"/>
        <w:rPr>
          <w:rFonts w:ascii="Calibri" w:eastAsia="Calibri" w:hAnsi="Calibri"/>
          <w:szCs w:val="22"/>
        </w:rPr>
      </w:pPr>
    </w:p>
    <w:p w14:paraId="52ABF3A5" w14:textId="77777777" w:rsidR="00B00518" w:rsidRPr="00973B4A" w:rsidRDefault="00B00518" w:rsidP="00B00518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52EBB6D5" w14:textId="70440C4C" w:rsidR="00C70ECF" w:rsidRDefault="00C70ECF" w:rsidP="00C70ECF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973B4A">
        <w:rPr>
          <w:rFonts w:ascii="Calibri" w:eastAsia="Calibri" w:hAnsi="Calibri"/>
          <w:szCs w:val="22"/>
        </w:rPr>
        <w:t>Skala oddziaływania zadania na rozpoznawalność Marki Regionu</w:t>
      </w:r>
      <w:r w:rsidR="00B00518">
        <w:rPr>
          <w:rFonts w:ascii="Calibri" w:eastAsia="Calibri" w:hAnsi="Calibri"/>
          <w:szCs w:val="22"/>
        </w:rPr>
        <w:t>:</w:t>
      </w:r>
    </w:p>
    <w:p w14:paraId="7397CDF7" w14:textId="77777777" w:rsidR="000B768F" w:rsidRDefault="000B768F" w:rsidP="000B768F">
      <w:pPr>
        <w:spacing w:after="200" w:line="276" w:lineRule="auto"/>
        <w:rPr>
          <w:rFonts w:ascii="Calibri" w:eastAsia="Calibri" w:hAnsi="Calibri"/>
          <w:szCs w:val="22"/>
        </w:rPr>
      </w:pPr>
    </w:p>
    <w:p w14:paraId="4254CE2D" w14:textId="77777777" w:rsidR="000B768F" w:rsidRDefault="000B768F" w:rsidP="000B768F">
      <w:pPr>
        <w:spacing w:after="200" w:line="276" w:lineRule="auto"/>
        <w:rPr>
          <w:rFonts w:ascii="Calibri" w:eastAsia="Calibri" w:hAnsi="Calibri"/>
          <w:szCs w:val="22"/>
        </w:rPr>
      </w:pPr>
    </w:p>
    <w:p w14:paraId="6B30B903" w14:textId="77777777" w:rsidR="000B768F" w:rsidRPr="00531888" w:rsidRDefault="000B768F" w:rsidP="000B768F">
      <w:pPr>
        <w:spacing w:line="276" w:lineRule="auto"/>
        <w:ind w:left="360"/>
        <w:rPr>
          <w:rFonts w:ascii="Calibri" w:eastAsia="Calibri" w:hAnsi="Calibri"/>
          <w:sz w:val="22"/>
          <w:szCs w:val="20"/>
        </w:rPr>
      </w:pPr>
      <w:bookmarkStart w:id="0" w:name="_Hlk191408468"/>
      <w:r w:rsidRPr="00531888">
        <w:rPr>
          <w:rFonts w:ascii="Calibri" w:eastAsia="Calibri" w:hAnsi="Calibri"/>
          <w:sz w:val="22"/>
          <w:szCs w:val="20"/>
        </w:rPr>
        <w:t xml:space="preserve">KLAUZULA INFORMACYJNA DLA WNIOSKODAWCÓW KONKURSU </w:t>
      </w:r>
    </w:p>
    <w:p w14:paraId="3AA7CD8B" w14:textId="14B240E3" w:rsidR="000B768F" w:rsidRPr="00531888" w:rsidRDefault="000B768F" w:rsidP="00CE6FAB">
      <w:pPr>
        <w:spacing w:line="276" w:lineRule="auto"/>
        <w:ind w:left="360"/>
        <w:jc w:val="right"/>
        <w:rPr>
          <w:rFonts w:ascii="Calibri" w:eastAsia="Calibri" w:hAnsi="Calibri"/>
          <w:sz w:val="22"/>
          <w:szCs w:val="20"/>
        </w:rPr>
      </w:pPr>
      <w:r w:rsidRPr="00531888">
        <w:rPr>
          <w:rFonts w:ascii="Calibri" w:eastAsia="Calibri" w:hAnsi="Calibri"/>
          <w:sz w:val="22"/>
          <w:szCs w:val="20"/>
        </w:rPr>
        <w:t>Wersja 1.0</w:t>
      </w:r>
    </w:p>
    <w:p w14:paraId="1B1C8BE2" w14:textId="5D1C88B2" w:rsidR="00CE6FAB" w:rsidRPr="00531888" w:rsidRDefault="00CE6FAB" w:rsidP="00CE6FAB">
      <w:pPr>
        <w:spacing w:line="276" w:lineRule="auto"/>
        <w:ind w:left="360"/>
        <w:jc w:val="both"/>
        <w:rPr>
          <w:rFonts w:ascii="Calibri" w:eastAsia="Calibri" w:hAnsi="Calibri"/>
          <w:sz w:val="22"/>
          <w:szCs w:val="20"/>
        </w:rPr>
      </w:pPr>
      <w:r w:rsidRPr="00531888">
        <w:rPr>
          <w:rFonts w:ascii="Calibri" w:eastAsia="Calibri" w:hAnsi="Calibri"/>
          <w:sz w:val="22"/>
          <w:szCs w:val="20"/>
        </w:rPr>
        <w:t>Obowiązek podania przez Wnioskujących danych osobowych jest niezbędny do przystąpienia do konkursu. Dane nie będą przetwarzane w sposób zautomatyzowany w tym również nie będą podlegały profilowaniu.</w:t>
      </w:r>
    </w:p>
    <w:p w14:paraId="68E6CA90" w14:textId="77777777" w:rsidR="000B768F" w:rsidRPr="00531888" w:rsidRDefault="000B768F" w:rsidP="000B768F">
      <w:pPr>
        <w:spacing w:line="276" w:lineRule="auto"/>
        <w:ind w:left="360"/>
        <w:jc w:val="both"/>
        <w:rPr>
          <w:rFonts w:ascii="Calibri" w:eastAsia="Calibri" w:hAnsi="Calibri"/>
          <w:sz w:val="22"/>
          <w:szCs w:val="20"/>
        </w:rPr>
      </w:pPr>
      <w:r w:rsidRPr="00531888">
        <w:rPr>
          <w:rFonts w:ascii="Calibri" w:eastAsia="Calibri" w:hAnsi="Calibri"/>
          <w:b/>
          <w:bCs/>
          <w:sz w:val="22"/>
          <w:szCs w:val="20"/>
        </w:rPr>
        <w:t>Administratorem danych osobowych</w:t>
      </w:r>
      <w:r w:rsidRPr="00531888">
        <w:rPr>
          <w:rFonts w:ascii="Calibri" w:eastAsia="Calibri" w:hAnsi="Calibri"/>
          <w:sz w:val="22"/>
          <w:szCs w:val="20"/>
        </w:rPr>
        <w:t xml:space="preserve"> </w:t>
      </w:r>
      <w:r w:rsidRPr="00531888">
        <w:rPr>
          <w:rFonts w:ascii="Calibri" w:eastAsia="Calibri" w:hAnsi="Calibri"/>
          <w:b/>
          <w:bCs/>
          <w:sz w:val="22"/>
          <w:szCs w:val="20"/>
        </w:rPr>
        <w:t>zawartych we wniosku konkursowym</w:t>
      </w:r>
      <w:r w:rsidRPr="00531888">
        <w:rPr>
          <w:rFonts w:ascii="Calibri" w:eastAsia="Calibri" w:hAnsi="Calibri"/>
          <w:sz w:val="22"/>
          <w:szCs w:val="20"/>
        </w:rPr>
        <w:t xml:space="preserve"> jest Pomorska Regionalna Organizacja Turystyczna (PROT), Wały Jagiellońskie 2a, Brama Wyżynna, 80-887 Gdańsk. Kontakt z Inspektorem Ochrony danych: </w:t>
      </w:r>
      <w:hyperlink r:id="rId8" w:history="1">
        <w:r w:rsidRPr="00531888">
          <w:rPr>
            <w:rFonts w:ascii="Calibri" w:eastAsia="Calibri" w:hAnsi="Calibri"/>
            <w:sz w:val="22"/>
            <w:szCs w:val="20"/>
          </w:rPr>
          <w:t>rodo@prot.gda.pl</w:t>
        </w:r>
      </w:hyperlink>
      <w:r w:rsidRPr="00531888">
        <w:rPr>
          <w:rFonts w:ascii="Calibri" w:eastAsia="Calibri" w:hAnsi="Calibri"/>
          <w:sz w:val="22"/>
          <w:szCs w:val="20"/>
        </w:rPr>
        <w:t>;</w:t>
      </w:r>
    </w:p>
    <w:p w14:paraId="5BFD46A7" w14:textId="2BB7041E" w:rsidR="000B768F" w:rsidRPr="00531888" w:rsidRDefault="000B768F" w:rsidP="000B768F">
      <w:pPr>
        <w:spacing w:line="276" w:lineRule="auto"/>
        <w:ind w:left="360"/>
        <w:jc w:val="both"/>
        <w:rPr>
          <w:rFonts w:ascii="Calibri" w:eastAsia="Calibri" w:hAnsi="Calibri"/>
          <w:sz w:val="22"/>
          <w:szCs w:val="20"/>
        </w:rPr>
      </w:pPr>
      <w:r w:rsidRPr="00531888">
        <w:rPr>
          <w:rFonts w:ascii="Calibri" w:eastAsia="Calibri" w:hAnsi="Calibri"/>
          <w:b/>
          <w:bCs/>
          <w:sz w:val="22"/>
          <w:szCs w:val="20"/>
        </w:rPr>
        <w:t>Dane osobowe przetwarzane będą w celu</w:t>
      </w:r>
      <w:r w:rsidRPr="00531888">
        <w:rPr>
          <w:rFonts w:ascii="Calibri" w:eastAsia="Calibri" w:hAnsi="Calibri"/>
          <w:sz w:val="22"/>
          <w:szCs w:val="20"/>
        </w:rPr>
        <w:t xml:space="preserve"> </w:t>
      </w:r>
      <w:bookmarkStart w:id="1" w:name="_Hlk191407228"/>
      <w:r w:rsidR="00CE6FAB" w:rsidRPr="00531888">
        <w:rPr>
          <w:rFonts w:ascii="Calibri" w:eastAsia="Calibri" w:hAnsi="Calibri"/>
          <w:sz w:val="22"/>
          <w:szCs w:val="20"/>
        </w:rPr>
        <w:t xml:space="preserve">realizacji procesu postępowania konkursowego </w:t>
      </w:r>
      <w:bookmarkEnd w:id="1"/>
      <w:r w:rsidR="00CE6FAB" w:rsidRPr="00531888">
        <w:rPr>
          <w:rFonts w:ascii="Calibri" w:eastAsia="Calibri" w:hAnsi="Calibri"/>
          <w:sz w:val="22"/>
          <w:szCs w:val="20"/>
        </w:rPr>
        <w:t>oraz ewentualnej obrony przed ewentualnymi roszczeniami (art. 6 ust. 1 lit. c, f RODO).</w:t>
      </w:r>
      <w:r w:rsidRPr="00531888">
        <w:rPr>
          <w:rFonts w:ascii="Calibri" w:eastAsia="Calibri" w:hAnsi="Calibri"/>
          <w:sz w:val="22"/>
          <w:szCs w:val="20"/>
        </w:rPr>
        <w:t xml:space="preserve"> </w:t>
      </w:r>
    </w:p>
    <w:p w14:paraId="0F1B21EE" w14:textId="0BBF2DC8" w:rsidR="00CE6FAB" w:rsidRPr="00531888" w:rsidRDefault="000B768F" w:rsidP="00CE6FAB">
      <w:pPr>
        <w:spacing w:line="276" w:lineRule="auto"/>
        <w:ind w:left="360"/>
        <w:jc w:val="both"/>
        <w:rPr>
          <w:rFonts w:ascii="Calibri" w:eastAsia="Calibri" w:hAnsi="Calibri"/>
          <w:sz w:val="22"/>
          <w:szCs w:val="20"/>
        </w:rPr>
      </w:pPr>
      <w:r w:rsidRPr="00531888">
        <w:rPr>
          <w:rFonts w:ascii="Calibri" w:eastAsia="Calibri" w:hAnsi="Calibri"/>
          <w:sz w:val="22"/>
          <w:szCs w:val="20"/>
        </w:rPr>
        <w:t xml:space="preserve">Wnioski będą przechowywane przez 2 lata </w:t>
      </w:r>
      <w:r w:rsidR="00CE6FAB" w:rsidRPr="00531888">
        <w:rPr>
          <w:rFonts w:ascii="Calibri" w:eastAsia="Calibri" w:hAnsi="Calibri"/>
          <w:sz w:val="22"/>
          <w:szCs w:val="20"/>
        </w:rPr>
        <w:t>po zakończeniu procesu konkursowego, chyba że okres jest wydłużony o ewentualne roszczenia.</w:t>
      </w:r>
    </w:p>
    <w:p w14:paraId="59220647" w14:textId="3EA16713" w:rsidR="000B768F" w:rsidRPr="00531888" w:rsidRDefault="000B768F" w:rsidP="00CE6FAB">
      <w:pPr>
        <w:spacing w:line="276" w:lineRule="auto"/>
        <w:ind w:left="360"/>
        <w:jc w:val="both"/>
        <w:rPr>
          <w:rFonts w:ascii="Calibri" w:eastAsia="Calibri" w:hAnsi="Calibri"/>
          <w:sz w:val="22"/>
          <w:szCs w:val="20"/>
        </w:rPr>
      </w:pPr>
      <w:r w:rsidRPr="00531888">
        <w:rPr>
          <w:rFonts w:ascii="Calibri" w:eastAsia="Calibri" w:hAnsi="Calibri"/>
          <w:b/>
          <w:bCs/>
          <w:sz w:val="22"/>
          <w:szCs w:val="20"/>
        </w:rPr>
        <w:t>Odbiorcami danych</w:t>
      </w:r>
      <w:r w:rsidRPr="00531888">
        <w:rPr>
          <w:rFonts w:ascii="Calibri" w:eastAsia="Calibri" w:hAnsi="Calibri"/>
          <w:sz w:val="22"/>
          <w:szCs w:val="20"/>
        </w:rPr>
        <w:t xml:space="preserve"> </w:t>
      </w:r>
      <w:r w:rsidR="00CE6FAB" w:rsidRPr="00531888">
        <w:rPr>
          <w:rFonts w:ascii="Calibri" w:eastAsia="Calibri" w:hAnsi="Calibri"/>
          <w:sz w:val="22"/>
          <w:szCs w:val="20"/>
        </w:rPr>
        <w:t>będzie</w:t>
      </w:r>
      <w:r w:rsidRPr="00531888">
        <w:rPr>
          <w:rFonts w:ascii="Calibri" w:eastAsia="Calibri" w:hAnsi="Calibri"/>
          <w:sz w:val="22"/>
          <w:szCs w:val="20"/>
        </w:rPr>
        <w:t xml:space="preserve"> Komisja konkursowa, ale także mogą być, podmioty kontrolujące</w:t>
      </w:r>
      <w:r w:rsidR="00531888" w:rsidRPr="00531888">
        <w:rPr>
          <w:rFonts w:ascii="Calibri" w:eastAsia="Calibri" w:hAnsi="Calibri"/>
          <w:sz w:val="22"/>
          <w:szCs w:val="20"/>
        </w:rPr>
        <w:t xml:space="preserve"> i rozliczające PROT</w:t>
      </w:r>
      <w:r w:rsidRPr="00531888">
        <w:rPr>
          <w:rFonts w:ascii="Calibri" w:eastAsia="Calibri" w:hAnsi="Calibri"/>
          <w:sz w:val="22"/>
          <w:szCs w:val="20"/>
        </w:rPr>
        <w:t xml:space="preserve"> lub świadczące na rzecz PROT usługi niezbędne do prawidłowej obsługi konkursu tj. informatyczne, prawne, księgowe, hostingow</w:t>
      </w:r>
      <w:r w:rsidR="00531888" w:rsidRPr="00531888">
        <w:rPr>
          <w:rFonts w:ascii="Calibri" w:eastAsia="Calibri" w:hAnsi="Calibri"/>
          <w:sz w:val="22"/>
          <w:szCs w:val="20"/>
        </w:rPr>
        <w:t>e</w:t>
      </w:r>
      <w:r w:rsidRPr="00531888">
        <w:rPr>
          <w:rFonts w:ascii="Calibri" w:eastAsia="Calibri" w:hAnsi="Calibri"/>
          <w:sz w:val="22"/>
          <w:szCs w:val="20"/>
        </w:rPr>
        <w:t xml:space="preserve">. </w:t>
      </w:r>
    </w:p>
    <w:p w14:paraId="5ECF7C59" w14:textId="19FF8E7E" w:rsidR="00CE6FAB" w:rsidRPr="00531888" w:rsidRDefault="00CE6FAB" w:rsidP="00CE6FAB">
      <w:pPr>
        <w:widowControl w:val="0"/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531888">
        <w:rPr>
          <w:rFonts w:ascii="Calibri" w:eastAsia="Calibri" w:hAnsi="Calibri"/>
          <w:b/>
          <w:bCs/>
          <w:sz w:val="22"/>
          <w:szCs w:val="20"/>
        </w:rPr>
        <w:t xml:space="preserve">Wnioskujący posiadają prawo </w:t>
      </w:r>
      <w:r w:rsidRPr="00531888">
        <w:rPr>
          <w:rFonts w:ascii="Calibri" w:eastAsia="Calibri" w:hAnsi="Calibri"/>
          <w:sz w:val="22"/>
          <w:szCs w:val="20"/>
        </w:rPr>
        <w:t xml:space="preserve">dostępu do treści swoich danych, sprostowania, </w:t>
      </w:r>
      <w:r w:rsidR="00531888" w:rsidRPr="00531888">
        <w:rPr>
          <w:rFonts w:ascii="Calibri" w:eastAsia="Calibri" w:hAnsi="Calibri"/>
          <w:sz w:val="22"/>
          <w:szCs w:val="20"/>
        </w:rPr>
        <w:t xml:space="preserve">ograniczenia przetwarzania danych osobowych z zastrzeżeniem art. 18 ust. 2 RODO, </w:t>
      </w:r>
      <w:r w:rsidRPr="00531888">
        <w:rPr>
          <w:rFonts w:ascii="Calibri" w:eastAsia="Calibri" w:hAnsi="Calibri"/>
          <w:sz w:val="22"/>
          <w:szCs w:val="20"/>
        </w:rPr>
        <w:t>wniesienia skargi do Prezesa Urzędu Ochrony Danych Osobowych (ul. Stawki 2, 00-193 Warszawa), gdy uzna, iż przetwarzanie danych osobowych narusza przepisy RODO.</w:t>
      </w:r>
    </w:p>
    <w:bookmarkEnd w:id="0"/>
    <w:p w14:paraId="7FF03933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2EEC252D" w14:textId="77777777" w:rsidR="00C4135D" w:rsidRPr="00D53F23" w:rsidRDefault="00C4135D" w:rsidP="00F514CA">
      <w:pPr>
        <w:spacing w:line="3" w:lineRule="exact"/>
        <w:jc w:val="both"/>
        <w:rPr>
          <w:rFonts w:ascii="Calibri" w:eastAsia="Arial" w:hAnsi="Calibri" w:cs="Calibri"/>
          <w:b/>
          <w:sz w:val="22"/>
          <w:szCs w:val="22"/>
        </w:rPr>
      </w:pPr>
    </w:p>
    <w:sectPr w:rsidR="00C4135D" w:rsidRPr="00D53F23" w:rsidSect="00E002C8">
      <w:headerReference w:type="even" r:id="rId9"/>
      <w:headerReference w:type="default" r:id="rId10"/>
      <w:footerReference w:type="default" r:id="rId11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2651" w14:textId="77777777" w:rsidR="00D462D0" w:rsidRDefault="00D462D0" w:rsidP="00C1651E">
      <w:r>
        <w:separator/>
      </w:r>
    </w:p>
  </w:endnote>
  <w:endnote w:type="continuationSeparator" w:id="0">
    <w:p w14:paraId="162D739D" w14:textId="77777777" w:rsidR="00D462D0" w:rsidRDefault="00D462D0" w:rsidP="00C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1C02" w14:textId="77777777" w:rsidR="005A25DD" w:rsidRDefault="005A25DD" w:rsidP="00842B21">
    <w:pPr>
      <w:pStyle w:val="Stopka"/>
      <w:tabs>
        <w:tab w:val="left" w:pos="-851"/>
        <w:tab w:val="left" w:pos="567"/>
      </w:tabs>
      <w:ind w:hanging="284"/>
    </w:pPr>
    <w:r>
      <w:rPr>
        <w:noProof/>
        <w:lang w:eastAsia="pl-PL"/>
      </w:rPr>
      <w:drawing>
        <wp:inline distT="0" distB="0" distL="0" distR="0" wp14:anchorId="0B2851BA" wp14:editId="24D406B7">
          <wp:extent cx="5326380" cy="1508760"/>
          <wp:effectExtent l="0" t="0" r="762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8194" w14:textId="77777777" w:rsidR="00D462D0" w:rsidRDefault="00D462D0" w:rsidP="00C1651E">
      <w:r>
        <w:separator/>
      </w:r>
    </w:p>
  </w:footnote>
  <w:footnote w:type="continuationSeparator" w:id="0">
    <w:p w14:paraId="0316CA17" w14:textId="77777777" w:rsidR="00D462D0" w:rsidRDefault="00D462D0" w:rsidP="00C1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914"/>
    </w:tblGrid>
    <w:tr w:rsidR="005A25DD" w:rsidRPr="0025280C" w14:paraId="080FEB16" w14:textId="77777777" w:rsidTr="005A25DD">
      <w:tc>
        <w:tcPr>
          <w:tcW w:w="1152" w:type="dxa"/>
        </w:tcPr>
        <w:p w14:paraId="4F75191F" w14:textId="77777777" w:rsidR="005A25DD" w:rsidRPr="0025280C" w:rsidRDefault="005A25DD" w:rsidP="005A25DD">
          <w:pPr>
            <w:pStyle w:val="Nagwek"/>
            <w:jc w:val="right"/>
            <w:rPr>
              <w:b/>
            </w:rPr>
          </w:pPr>
          <w:r w:rsidRPr="0025280C">
            <w:fldChar w:fldCharType="begin"/>
          </w:r>
          <w:r w:rsidRPr="0025280C">
            <w:instrText xml:space="preserve"> PAGE   \* MERGEFORMAT </w:instrText>
          </w:r>
          <w:r w:rsidRPr="0025280C">
            <w:fldChar w:fldCharType="separate"/>
          </w:r>
          <w:r>
            <w:rPr>
              <w:noProof/>
            </w:rPr>
            <w:t>2</w:t>
          </w:r>
          <w:r w:rsidRPr="0025280C">
            <w:fldChar w:fldCharType="end"/>
          </w:r>
        </w:p>
      </w:tc>
      <w:tc>
        <w:tcPr>
          <w:tcW w:w="0" w:type="auto"/>
          <w:noWrap/>
        </w:tcPr>
        <w:p w14:paraId="5A519D64" w14:textId="77777777" w:rsidR="005A25DD" w:rsidRPr="0025280C" w:rsidRDefault="005A25DD" w:rsidP="005A25DD">
          <w:pPr>
            <w:pStyle w:val="Nagwek"/>
          </w:pPr>
          <w:r w:rsidRPr="0025280C">
            <w:t>[Type text]</w:t>
          </w:r>
        </w:p>
      </w:tc>
    </w:tr>
  </w:tbl>
  <w:p w14:paraId="65BA51BA" w14:textId="77777777" w:rsidR="005A25DD" w:rsidRDefault="005A25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FFAE" w14:textId="77777777" w:rsidR="005A25DD" w:rsidRDefault="005A25DD" w:rsidP="008D6019">
    <w:pPr>
      <w:pStyle w:val="Nagwek"/>
      <w:tabs>
        <w:tab w:val="left" w:pos="1560"/>
      </w:tabs>
      <w:ind w:firstLine="426"/>
    </w:pPr>
    <w:r>
      <w:br/>
    </w:r>
  </w:p>
  <w:p w14:paraId="38D99179" w14:textId="77777777" w:rsidR="005A25DD" w:rsidRDefault="005A25DD" w:rsidP="001F65A5">
    <w:pPr>
      <w:pStyle w:val="Nagwek"/>
      <w:tabs>
        <w:tab w:val="left" w:pos="1560"/>
      </w:tabs>
      <w:ind w:firstLine="426"/>
    </w:pPr>
    <w:r>
      <w:rPr>
        <w:noProof/>
        <w:lang w:eastAsia="pl-PL"/>
      </w:rPr>
      <w:drawing>
        <wp:inline distT="0" distB="0" distL="0" distR="0" wp14:anchorId="59FCEB42" wp14:editId="56DA2E1F">
          <wp:extent cx="1981200" cy="55626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CB10D26"/>
    <w:multiLevelType w:val="hybridMultilevel"/>
    <w:tmpl w:val="1EEE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12DA"/>
    <w:multiLevelType w:val="hybridMultilevel"/>
    <w:tmpl w:val="BA4C8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35B0C"/>
    <w:multiLevelType w:val="hybridMultilevel"/>
    <w:tmpl w:val="2AD0F8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F73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65B17"/>
    <w:multiLevelType w:val="hybridMultilevel"/>
    <w:tmpl w:val="2DF221FE"/>
    <w:lvl w:ilvl="0" w:tplc="99781B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892856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B4A"/>
    <w:multiLevelType w:val="hybridMultilevel"/>
    <w:tmpl w:val="BA4C8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35C92"/>
    <w:multiLevelType w:val="multilevel"/>
    <w:tmpl w:val="0B6C9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7B319C3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9692EA6"/>
    <w:multiLevelType w:val="hybridMultilevel"/>
    <w:tmpl w:val="9954D3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0425442"/>
    <w:multiLevelType w:val="hybridMultilevel"/>
    <w:tmpl w:val="55FAB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637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D58E4"/>
    <w:multiLevelType w:val="hybridMultilevel"/>
    <w:tmpl w:val="792C0B2E"/>
    <w:lvl w:ilvl="0" w:tplc="B6E2AC2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76F237B"/>
    <w:multiLevelType w:val="hybridMultilevel"/>
    <w:tmpl w:val="8C4E31C0"/>
    <w:lvl w:ilvl="0" w:tplc="50928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D785D"/>
    <w:multiLevelType w:val="hybridMultilevel"/>
    <w:tmpl w:val="008899BA"/>
    <w:lvl w:ilvl="0" w:tplc="E2CE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EF8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649E578C"/>
    <w:multiLevelType w:val="hybridMultilevel"/>
    <w:tmpl w:val="F9C0D39A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23" w15:restartNumberingAfterBreak="0">
    <w:nsid w:val="68FE3919"/>
    <w:multiLevelType w:val="hybridMultilevel"/>
    <w:tmpl w:val="4DA2B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15C8"/>
    <w:multiLevelType w:val="hybridMultilevel"/>
    <w:tmpl w:val="36C6CD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3A03F2"/>
    <w:multiLevelType w:val="hybridMultilevel"/>
    <w:tmpl w:val="335A4F12"/>
    <w:lvl w:ilvl="0" w:tplc="5A1A0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B7981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75BD27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9A1614"/>
    <w:multiLevelType w:val="multilevel"/>
    <w:tmpl w:val="C33C6F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3543922">
    <w:abstractNumId w:val="24"/>
  </w:num>
  <w:num w:numId="2" w16cid:durableId="256795630">
    <w:abstractNumId w:val="9"/>
  </w:num>
  <w:num w:numId="3" w16cid:durableId="115343465">
    <w:abstractNumId w:val="28"/>
  </w:num>
  <w:num w:numId="4" w16cid:durableId="626162973">
    <w:abstractNumId w:val="13"/>
  </w:num>
  <w:num w:numId="5" w16cid:durableId="2088722305">
    <w:abstractNumId w:val="2"/>
  </w:num>
  <w:num w:numId="6" w16cid:durableId="1029526994">
    <w:abstractNumId w:val="27"/>
  </w:num>
  <w:num w:numId="7" w16cid:durableId="896358623">
    <w:abstractNumId w:val="17"/>
  </w:num>
  <w:num w:numId="8" w16cid:durableId="1625043089">
    <w:abstractNumId w:val="10"/>
  </w:num>
  <w:num w:numId="9" w16cid:durableId="1559902548">
    <w:abstractNumId w:val="1"/>
  </w:num>
  <w:num w:numId="10" w16cid:durableId="1497529269">
    <w:abstractNumId w:val="26"/>
  </w:num>
  <w:num w:numId="11" w16cid:durableId="1821538678">
    <w:abstractNumId w:val="15"/>
  </w:num>
  <w:num w:numId="12" w16cid:durableId="1422407991">
    <w:abstractNumId w:val="8"/>
  </w:num>
  <w:num w:numId="13" w16cid:durableId="17320777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1141654">
    <w:abstractNumId w:val="12"/>
  </w:num>
  <w:num w:numId="15" w16cid:durableId="502670855">
    <w:abstractNumId w:val="3"/>
  </w:num>
  <w:num w:numId="16" w16cid:durableId="261647812">
    <w:abstractNumId w:val="14"/>
  </w:num>
  <w:num w:numId="17" w16cid:durableId="916287150">
    <w:abstractNumId w:val="21"/>
  </w:num>
  <w:num w:numId="18" w16cid:durableId="1132097384">
    <w:abstractNumId w:val="18"/>
  </w:num>
  <w:num w:numId="19" w16cid:durableId="560941506">
    <w:abstractNumId w:val="0"/>
  </w:num>
  <w:num w:numId="20" w16cid:durableId="2112626747">
    <w:abstractNumId w:val="4"/>
  </w:num>
  <w:num w:numId="21" w16cid:durableId="1931309353">
    <w:abstractNumId w:val="5"/>
  </w:num>
  <w:num w:numId="22" w16cid:durableId="1661037452">
    <w:abstractNumId w:val="6"/>
  </w:num>
  <w:num w:numId="23" w16cid:durableId="1918394291">
    <w:abstractNumId w:val="19"/>
  </w:num>
  <w:num w:numId="24" w16cid:durableId="459346962">
    <w:abstractNumId w:val="25"/>
  </w:num>
  <w:num w:numId="25" w16cid:durableId="502890447">
    <w:abstractNumId w:val="23"/>
  </w:num>
  <w:num w:numId="26" w16cid:durableId="1978534040">
    <w:abstractNumId w:val="11"/>
  </w:num>
  <w:num w:numId="27" w16cid:durableId="1343358406">
    <w:abstractNumId w:val="20"/>
  </w:num>
  <w:num w:numId="28" w16cid:durableId="127748184">
    <w:abstractNumId w:val="7"/>
  </w:num>
  <w:num w:numId="29" w16cid:durableId="686718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8A5B00"/>
    <w:rsid w:val="00001D02"/>
    <w:rsid w:val="00004152"/>
    <w:rsid w:val="00006931"/>
    <w:rsid w:val="00023CDE"/>
    <w:rsid w:val="00057543"/>
    <w:rsid w:val="00061D72"/>
    <w:rsid w:val="00074811"/>
    <w:rsid w:val="000766FF"/>
    <w:rsid w:val="0009736C"/>
    <w:rsid w:val="000B768F"/>
    <w:rsid w:val="000D2E74"/>
    <w:rsid w:val="0012780D"/>
    <w:rsid w:val="001372B1"/>
    <w:rsid w:val="0014351B"/>
    <w:rsid w:val="0019791A"/>
    <w:rsid w:val="001A40DE"/>
    <w:rsid w:val="001B11B3"/>
    <w:rsid w:val="001C2267"/>
    <w:rsid w:val="001D06EE"/>
    <w:rsid w:val="001D321F"/>
    <w:rsid w:val="001E033E"/>
    <w:rsid w:val="001F5A1A"/>
    <w:rsid w:val="001F65A5"/>
    <w:rsid w:val="001F704D"/>
    <w:rsid w:val="0020029C"/>
    <w:rsid w:val="00242817"/>
    <w:rsid w:val="0025280C"/>
    <w:rsid w:val="00254C0E"/>
    <w:rsid w:val="00264B7C"/>
    <w:rsid w:val="00273DA8"/>
    <w:rsid w:val="00283253"/>
    <w:rsid w:val="00292397"/>
    <w:rsid w:val="00292EF3"/>
    <w:rsid w:val="002D074B"/>
    <w:rsid w:val="002E434E"/>
    <w:rsid w:val="0033140B"/>
    <w:rsid w:val="003326C3"/>
    <w:rsid w:val="003406ED"/>
    <w:rsid w:val="00352E9D"/>
    <w:rsid w:val="00355841"/>
    <w:rsid w:val="00356068"/>
    <w:rsid w:val="00374EDE"/>
    <w:rsid w:val="00385097"/>
    <w:rsid w:val="003941B3"/>
    <w:rsid w:val="003A06DD"/>
    <w:rsid w:val="003B3FBB"/>
    <w:rsid w:val="003C3FDC"/>
    <w:rsid w:val="003C495B"/>
    <w:rsid w:val="003E5477"/>
    <w:rsid w:val="00406A00"/>
    <w:rsid w:val="00423349"/>
    <w:rsid w:val="004448E9"/>
    <w:rsid w:val="00483D49"/>
    <w:rsid w:val="004A1F7C"/>
    <w:rsid w:val="004D0886"/>
    <w:rsid w:val="00511692"/>
    <w:rsid w:val="00512E65"/>
    <w:rsid w:val="00516885"/>
    <w:rsid w:val="00531888"/>
    <w:rsid w:val="00542A50"/>
    <w:rsid w:val="005437CC"/>
    <w:rsid w:val="00547A9A"/>
    <w:rsid w:val="005A25DD"/>
    <w:rsid w:val="005A38DB"/>
    <w:rsid w:val="005A7D95"/>
    <w:rsid w:val="005B073F"/>
    <w:rsid w:val="005D5436"/>
    <w:rsid w:val="005D7425"/>
    <w:rsid w:val="006035B8"/>
    <w:rsid w:val="00607E6D"/>
    <w:rsid w:val="00613D78"/>
    <w:rsid w:val="006235B6"/>
    <w:rsid w:val="0065015B"/>
    <w:rsid w:val="0066679B"/>
    <w:rsid w:val="006933CF"/>
    <w:rsid w:val="00694741"/>
    <w:rsid w:val="006B14CF"/>
    <w:rsid w:val="006B74D8"/>
    <w:rsid w:val="006E6D05"/>
    <w:rsid w:val="006F5D84"/>
    <w:rsid w:val="0073441C"/>
    <w:rsid w:val="00740774"/>
    <w:rsid w:val="007453C7"/>
    <w:rsid w:val="00771F32"/>
    <w:rsid w:val="007831ED"/>
    <w:rsid w:val="007856AA"/>
    <w:rsid w:val="007956FE"/>
    <w:rsid w:val="007A174D"/>
    <w:rsid w:val="007F5321"/>
    <w:rsid w:val="00817DD0"/>
    <w:rsid w:val="00842B21"/>
    <w:rsid w:val="00850EF6"/>
    <w:rsid w:val="00862C96"/>
    <w:rsid w:val="008746A2"/>
    <w:rsid w:val="00897C67"/>
    <w:rsid w:val="008A4D15"/>
    <w:rsid w:val="008A5B00"/>
    <w:rsid w:val="008D6019"/>
    <w:rsid w:val="008E2864"/>
    <w:rsid w:val="008E416C"/>
    <w:rsid w:val="00901EAA"/>
    <w:rsid w:val="0091326A"/>
    <w:rsid w:val="00914196"/>
    <w:rsid w:val="00965CA8"/>
    <w:rsid w:val="00973B4A"/>
    <w:rsid w:val="009918F6"/>
    <w:rsid w:val="009A1F39"/>
    <w:rsid w:val="009B3CE9"/>
    <w:rsid w:val="00A037EC"/>
    <w:rsid w:val="00A324AD"/>
    <w:rsid w:val="00A40DE2"/>
    <w:rsid w:val="00A6704A"/>
    <w:rsid w:val="00A70F55"/>
    <w:rsid w:val="00A96FA1"/>
    <w:rsid w:val="00AA2011"/>
    <w:rsid w:val="00AA4047"/>
    <w:rsid w:val="00AC3643"/>
    <w:rsid w:val="00AC58C5"/>
    <w:rsid w:val="00AE615E"/>
    <w:rsid w:val="00B00518"/>
    <w:rsid w:val="00B34AC5"/>
    <w:rsid w:val="00B37604"/>
    <w:rsid w:val="00B643CB"/>
    <w:rsid w:val="00B66013"/>
    <w:rsid w:val="00B86D1A"/>
    <w:rsid w:val="00BB04DE"/>
    <w:rsid w:val="00BB33CC"/>
    <w:rsid w:val="00BB6308"/>
    <w:rsid w:val="00BF24F4"/>
    <w:rsid w:val="00BF5E6C"/>
    <w:rsid w:val="00BF6A87"/>
    <w:rsid w:val="00C1651E"/>
    <w:rsid w:val="00C4135D"/>
    <w:rsid w:val="00C54478"/>
    <w:rsid w:val="00C62587"/>
    <w:rsid w:val="00C70ECF"/>
    <w:rsid w:val="00C940CA"/>
    <w:rsid w:val="00CA329B"/>
    <w:rsid w:val="00CA4A8C"/>
    <w:rsid w:val="00CB3A7A"/>
    <w:rsid w:val="00CB4D52"/>
    <w:rsid w:val="00CB6D4A"/>
    <w:rsid w:val="00CC46D7"/>
    <w:rsid w:val="00CD5D04"/>
    <w:rsid w:val="00CE0DA7"/>
    <w:rsid w:val="00CE1441"/>
    <w:rsid w:val="00CE268F"/>
    <w:rsid w:val="00CE6FAB"/>
    <w:rsid w:val="00D057BC"/>
    <w:rsid w:val="00D30BC4"/>
    <w:rsid w:val="00D4260B"/>
    <w:rsid w:val="00D462D0"/>
    <w:rsid w:val="00D522E5"/>
    <w:rsid w:val="00D53F23"/>
    <w:rsid w:val="00D605E3"/>
    <w:rsid w:val="00D63779"/>
    <w:rsid w:val="00D76957"/>
    <w:rsid w:val="00D80A54"/>
    <w:rsid w:val="00DD4796"/>
    <w:rsid w:val="00DF4A98"/>
    <w:rsid w:val="00E002C8"/>
    <w:rsid w:val="00E156C4"/>
    <w:rsid w:val="00E41798"/>
    <w:rsid w:val="00E436ED"/>
    <w:rsid w:val="00E94D25"/>
    <w:rsid w:val="00EA1918"/>
    <w:rsid w:val="00EA5E46"/>
    <w:rsid w:val="00EE53E8"/>
    <w:rsid w:val="00F44FC9"/>
    <w:rsid w:val="00F46577"/>
    <w:rsid w:val="00F514CA"/>
    <w:rsid w:val="00F64E15"/>
    <w:rsid w:val="00F72482"/>
    <w:rsid w:val="00F901A9"/>
    <w:rsid w:val="00FA2278"/>
    <w:rsid w:val="00FA40C5"/>
    <w:rsid w:val="00FF4FA8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4290"/>
  <w15:docId w15:val="{49959352-DCF0-4E05-B94B-6163877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6A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51E"/>
  </w:style>
  <w:style w:type="paragraph" w:styleId="Stopka">
    <w:name w:val="footer"/>
    <w:basedOn w:val="Normalny"/>
    <w:link w:val="Stopka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51E"/>
  </w:style>
  <w:style w:type="paragraph" w:styleId="Tekstdymka">
    <w:name w:val="Balloon Text"/>
    <w:basedOn w:val="Normalny"/>
    <w:link w:val="TekstdymkaZnak"/>
    <w:uiPriority w:val="99"/>
    <w:semiHidden/>
    <w:unhideWhenUsed/>
    <w:rsid w:val="00C1651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51E"/>
    <w:rPr>
      <w:rFonts w:ascii="Lucida Grande" w:hAnsi="Lucida Grande" w:cs="Lucida Grande"/>
      <w:sz w:val="18"/>
      <w:szCs w:val="18"/>
    </w:rPr>
  </w:style>
  <w:style w:type="table" w:styleId="Tabela-Siatka">
    <w:name w:val="Table Grid"/>
    <w:basedOn w:val="Standardowy"/>
    <w:uiPriority w:val="59"/>
    <w:rsid w:val="004A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41798"/>
    <w:rPr>
      <w:color w:val="008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77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uiPriority w:val="22"/>
    <w:qFormat/>
    <w:rsid w:val="00EA1918"/>
    <w:rPr>
      <w:b/>
      <w:bCs/>
    </w:rPr>
  </w:style>
  <w:style w:type="character" w:customStyle="1" w:styleId="5yl5">
    <w:name w:val="_5yl5"/>
    <w:basedOn w:val="Domylnaczcionkaakapitu"/>
    <w:rsid w:val="00001D02"/>
  </w:style>
  <w:style w:type="paragraph" w:styleId="Akapitzlist">
    <w:name w:val="List Paragraph"/>
    <w:basedOn w:val="Normalny"/>
    <w:link w:val="AkapitzlistZnak"/>
    <w:uiPriority w:val="34"/>
    <w:qFormat/>
    <w:rsid w:val="00C413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E6FAB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88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947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rot.g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ogo\PROT%20Papier%20firmowy\Szablony\Papier%20firmowy%20-%20Szablon%20(%20Word97-2003%20).dotx" TargetMode="External"/></Relationships>
</file>

<file path=word/theme/theme1.xml><?xml version="1.0" encoding="utf-8"?>
<a:theme xmlns:a="http://schemas.openxmlformats.org/drawingml/2006/main" name="Default Theme">
  <a:themeElements>
    <a:clrScheme name="IDTechEx">
      <a:dk1>
        <a:srgbClr val="191919"/>
      </a:dk1>
      <a:lt1>
        <a:srgbClr val="FFFFFF"/>
      </a:lt1>
      <a:dk2>
        <a:srgbClr val="333333"/>
      </a:dk2>
      <a:lt2>
        <a:srgbClr val="808080"/>
      </a:lt2>
      <a:accent1>
        <a:srgbClr val="99CCFF"/>
      </a:accent1>
      <a:accent2>
        <a:srgbClr val="CCCCFF"/>
      </a:accent2>
      <a:accent3>
        <a:srgbClr val="FFFFFF"/>
      </a:accent3>
      <a:accent4>
        <a:srgbClr val="000000"/>
      </a:accent4>
      <a:accent5>
        <a:srgbClr val="CAE2FF"/>
      </a:accent5>
      <a:accent6>
        <a:srgbClr val="B9B9E7"/>
      </a:accent6>
      <a:hlink>
        <a:srgbClr val="0080FF"/>
      </a:hlink>
      <a:folHlink>
        <a:srgbClr val="AF67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1_IDTechEx-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A8C957-E97E-4954-A3FB-46D1AEDA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Szablon ( Word97-2003 )</Template>
  <TotalTime>82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Links>
    <vt:vector size="48" baseType="variant">
      <vt:variant>
        <vt:i4>589862</vt:i4>
      </vt:variant>
      <vt:variant>
        <vt:i4>21</vt:i4>
      </vt:variant>
      <vt:variant>
        <vt:i4>0</vt:i4>
      </vt:variant>
      <vt:variant>
        <vt:i4>5</vt:i4>
      </vt:variant>
      <vt:variant>
        <vt:lpwstr>mailto:a.matuszewska@prot.gda.pl</vt:lpwstr>
      </vt:variant>
      <vt:variant>
        <vt:lpwstr/>
      </vt:variant>
      <vt:variant>
        <vt:i4>6225945</vt:i4>
      </vt:variant>
      <vt:variant>
        <vt:i4>18</vt:i4>
      </vt:variant>
      <vt:variant>
        <vt:i4>0</vt:i4>
      </vt:variant>
      <vt:variant>
        <vt:i4>5</vt:i4>
      </vt:variant>
      <vt:variant>
        <vt:lpwstr>http://www.promocja.prot.gda.pl/II-edycja</vt:lpwstr>
      </vt:variant>
      <vt:variant>
        <vt:lpwstr/>
      </vt:variant>
      <vt:variant>
        <vt:i4>1507343</vt:i4>
      </vt:variant>
      <vt:variant>
        <vt:i4>15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  <vt:variant>
        <vt:i4>1507343</vt:i4>
      </vt:variant>
      <vt:variant>
        <vt:i4>9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  <vt:variant>
        <vt:i4>1507343</vt:i4>
      </vt:variant>
      <vt:variant>
        <vt:i4>3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Kozłowska</cp:lastModifiedBy>
  <cp:revision>9</cp:revision>
  <cp:lastPrinted>2020-05-15T06:00:00Z</cp:lastPrinted>
  <dcterms:created xsi:type="dcterms:W3CDTF">2024-04-17T09:15:00Z</dcterms:created>
  <dcterms:modified xsi:type="dcterms:W3CDTF">2025-02-25T19:51:00Z</dcterms:modified>
</cp:coreProperties>
</file>